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40"/>
        <w:tblW w:w="0" w:type="auto"/>
        <w:tblLook w:val="04A0"/>
      </w:tblPr>
      <w:tblGrid>
        <w:gridCol w:w="546"/>
        <w:gridCol w:w="2813"/>
        <w:gridCol w:w="1202"/>
        <w:gridCol w:w="938"/>
        <w:gridCol w:w="991"/>
        <w:gridCol w:w="2126"/>
        <w:gridCol w:w="1276"/>
        <w:gridCol w:w="1843"/>
        <w:gridCol w:w="1416"/>
        <w:gridCol w:w="1635"/>
      </w:tblGrid>
      <w:tr w:rsidR="00A94695" w:rsidTr="00EE17FC">
        <w:tc>
          <w:tcPr>
            <w:tcW w:w="546" w:type="dxa"/>
          </w:tcPr>
          <w:p w:rsidR="00D41BE5" w:rsidRPr="00D41BE5" w:rsidRDefault="00D41BE5" w:rsidP="00EE17FC">
            <w:pPr>
              <w:rPr>
                <w:rFonts w:ascii="Times New Roman" w:hAnsi="Times New Roman" w:cs="Times New Roman"/>
              </w:rPr>
            </w:pPr>
            <w:r w:rsidRPr="00D41B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13" w:type="dxa"/>
          </w:tcPr>
          <w:p w:rsidR="00D41BE5" w:rsidRPr="00D41BE5" w:rsidRDefault="00D41BE5" w:rsidP="00EE17FC">
            <w:pPr>
              <w:rPr>
                <w:rFonts w:ascii="Times New Roman" w:hAnsi="Times New Roman" w:cs="Times New Roman"/>
              </w:rPr>
            </w:pPr>
            <w:r w:rsidRPr="00D41BE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02" w:type="dxa"/>
          </w:tcPr>
          <w:p w:rsidR="00D41BE5" w:rsidRPr="00D41BE5" w:rsidRDefault="00EB2520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</w:t>
            </w:r>
            <w:r w:rsidR="00D41BE5" w:rsidRPr="00D41BE5">
              <w:rPr>
                <w:rFonts w:ascii="Times New Roman" w:hAnsi="Times New Roman" w:cs="Times New Roman"/>
              </w:rPr>
              <w:t>ница измерения</w:t>
            </w:r>
          </w:p>
        </w:tc>
        <w:tc>
          <w:tcPr>
            <w:tcW w:w="938" w:type="dxa"/>
          </w:tcPr>
          <w:p w:rsidR="00D41BE5" w:rsidRPr="00D41BE5" w:rsidRDefault="00D41BE5" w:rsidP="00EE17FC">
            <w:pPr>
              <w:rPr>
                <w:rFonts w:ascii="Times New Roman" w:hAnsi="Times New Roman" w:cs="Times New Roman"/>
              </w:rPr>
            </w:pPr>
            <w:r w:rsidRPr="00D41BE5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1" w:type="dxa"/>
          </w:tcPr>
          <w:p w:rsidR="00D41BE5" w:rsidRPr="00D41BE5" w:rsidRDefault="00D41BE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126" w:type="dxa"/>
          </w:tcPr>
          <w:p w:rsidR="00D41BE5" w:rsidRPr="00D41BE5" w:rsidRDefault="00D41BE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центр субъекта РФ</w:t>
            </w:r>
          </w:p>
        </w:tc>
        <w:tc>
          <w:tcPr>
            <w:tcW w:w="1276" w:type="dxa"/>
          </w:tcPr>
          <w:p w:rsidR="00D41BE5" w:rsidRPr="00D41BE5" w:rsidRDefault="00D41BE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округа</w:t>
            </w:r>
          </w:p>
        </w:tc>
        <w:tc>
          <w:tcPr>
            <w:tcW w:w="1843" w:type="dxa"/>
          </w:tcPr>
          <w:p w:rsidR="00D41BE5" w:rsidRPr="00D41BE5" w:rsidRDefault="00D41BE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1416" w:type="dxa"/>
          </w:tcPr>
          <w:p w:rsidR="00D41BE5" w:rsidRPr="00D41BE5" w:rsidRDefault="00D41BE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поселения </w:t>
            </w:r>
          </w:p>
        </w:tc>
        <w:tc>
          <w:tcPr>
            <w:tcW w:w="1635" w:type="dxa"/>
          </w:tcPr>
          <w:p w:rsidR="00D41BE5" w:rsidRPr="00D41BE5" w:rsidRDefault="00D41BE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поселения</w:t>
            </w:r>
          </w:p>
        </w:tc>
      </w:tr>
      <w:tr w:rsidR="00A94695" w:rsidTr="00EE17FC">
        <w:tc>
          <w:tcPr>
            <w:tcW w:w="546" w:type="dxa"/>
          </w:tcPr>
          <w:p w:rsidR="00D41BE5" w:rsidRPr="00D41BE5" w:rsidRDefault="00D41BE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D41BE5" w:rsidRDefault="00D41BE5" w:rsidP="00EE1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41BE5" w:rsidRPr="00D41BE5" w:rsidRDefault="00D41BE5" w:rsidP="00EE1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BE5">
              <w:rPr>
                <w:rFonts w:ascii="Times New Roman" w:hAnsi="Times New Roman" w:cs="Times New Roman"/>
                <w:sz w:val="20"/>
                <w:szCs w:val="20"/>
              </w:rPr>
              <w:t>СУДЕБНАЯ ПРАКТИКА, ВЗАИМОДЕЙСТВИЕ С КОНТРОЛЬНО-НАДЗОРНЫМИ ОРГАНАМИ</w:t>
            </w:r>
          </w:p>
        </w:tc>
        <w:tc>
          <w:tcPr>
            <w:tcW w:w="1202" w:type="dxa"/>
          </w:tcPr>
          <w:p w:rsidR="00D41BE5" w:rsidRPr="00D41BE5" w:rsidRDefault="00D41BE5" w:rsidP="00EE1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</w:tcPr>
          <w:p w:rsidR="00D41BE5" w:rsidRPr="00D41BE5" w:rsidRDefault="00D41BE5" w:rsidP="00EE1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</w:tcPr>
          <w:p w:rsidR="00D41BE5" w:rsidRPr="00D41BE5" w:rsidRDefault="00D41BE5" w:rsidP="00EE1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41BE5" w:rsidRPr="00D41BE5" w:rsidRDefault="00D41BE5" w:rsidP="00EE1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D41BE5" w:rsidRPr="00D41BE5" w:rsidRDefault="00D41BE5" w:rsidP="00EE1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41BE5" w:rsidRPr="00D41BE5" w:rsidRDefault="00D41BE5" w:rsidP="00EE1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6" w:type="dxa"/>
          </w:tcPr>
          <w:p w:rsidR="00D41BE5" w:rsidRPr="00D41BE5" w:rsidRDefault="00D41BE5" w:rsidP="00EE1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5" w:type="dxa"/>
          </w:tcPr>
          <w:p w:rsidR="00D41BE5" w:rsidRPr="00D41BE5" w:rsidRDefault="00D41BE5" w:rsidP="00EE1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6CA9" w:rsidTr="00EE17FC">
        <w:tc>
          <w:tcPr>
            <w:tcW w:w="14786" w:type="dxa"/>
            <w:gridSpan w:val="10"/>
          </w:tcPr>
          <w:p w:rsidR="00396CA9" w:rsidRPr="00D41BE5" w:rsidRDefault="00396CA9" w:rsidP="00EE1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Проверки органов МСУ</w:t>
            </w:r>
          </w:p>
        </w:tc>
      </w:tr>
      <w:tr w:rsidR="00A94695" w:rsidTr="00EE17FC">
        <w:trPr>
          <w:trHeight w:val="270"/>
        </w:trPr>
        <w:tc>
          <w:tcPr>
            <w:tcW w:w="546" w:type="dxa"/>
            <w:vMerge w:val="restart"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13" w:type="dxa"/>
            <w:vMerge w:val="restart"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проверок органов МСУ</w:t>
            </w:r>
          </w:p>
        </w:tc>
        <w:tc>
          <w:tcPr>
            <w:tcW w:w="1202" w:type="dxa"/>
            <w:vMerge w:val="restart"/>
            <w:tcBorders>
              <w:top w:val="nil"/>
            </w:tcBorders>
          </w:tcPr>
          <w:p w:rsidR="00A94695" w:rsidRPr="00D41BE5" w:rsidRDefault="00A94695" w:rsidP="00EB2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 w:rsidR="00EB252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</w:t>
            </w: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87" w:type="dxa"/>
            <w:gridSpan w:val="6"/>
            <w:tcBorders>
              <w:bottom w:val="single" w:sz="4" w:space="0" w:color="auto"/>
              <w:right w:val="nil"/>
            </w:tcBorders>
          </w:tcPr>
          <w:p w:rsidR="00A94695" w:rsidRPr="00D41BE5" w:rsidRDefault="00EE17FC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4695" w:rsidTr="00EE17FC">
        <w:trPr>
          <w:trHeight w:val="195"/>
        </w:trPr>
        <w:tc>
          <w:tcPr>
            <w:tcW w:w="546" w:type="dxa"/>
            <w:vMerge/>
          </w:tcPr>
          <w:p w:rsidR="00A9469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</w:tcPr>
          <w:p w:rsidR="00A9469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8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4695" w:rsidRPr="00D41BE5" w:rsidRDefault="00EE17FC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94695" w:rsidTr="00EE17FC">
        <w:trPr>
          <w:trHeight w:val="240"/>
        </w:trPr>
        <w:tc>
          <w:tcPr>
            <w:tcW w:w="546" w:type="dxa"/>
            <w:vMerge/>
          </w:tcPr>
          <w:p w:rsidR="00A9469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</w:tcPr>
          <w:p w:rsidR="00A9469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287" w:type="dxa"/>
            <w:gridSpan w:val="6"/>
            <w:tcBorders>
              <w:top w:val="nil"/>
            </w:tcBorders>
          </w:tcPr>
          <w:p w:rsidR="00A94695" w:rsidRPr="00D41BE5" w:rsidRDefault="00EE17FC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A94695" w:rsidTr="00EE17FC">
        <w:trPr>
          <w:trHeight w:val="279"/>
        </w:trPr>
        <w:tc>
          <w:tcPr>
            <w:tcW w:w="546" w:type="dxa"/>
            <w:vMerge w:val="restart"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13" w:type="dxa"/>
            <w:vMerge w:val="restart"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решений о штрафах</w:t>
            </w:r>
          </w:p>
        </w:tc>
        <w:tc>
          <w:tcPr>
            <w:tcW w:w="1202" w:type="dxa"/>
            <w:vMerge w:val="restart"/>
          </w:tcPr>
          <w:p w:rsidR="00A94695" w:rsidRPr="00D41BE5" w:rsidRDefault="00EB2520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</w:t>
            </w:r>
            <w:r w:rsidR="00A94695">
              <w:rPr>
                <w:rFonts w:ascii="Times New Roman" w:hAnsi="Times New Roman" w:cs="Times New Roman"/>
              </w:rPr>
              <w:t xml:space="preserve">ниц 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87" w:type="dxa"/>
            <w:gridSpan w:val="6"/>
            <w:tcBorders>
              <w:bottom w:val="single" w:sz="4" w:space="0" w:color="auto"/>
            </w:tcBorders>
          </w:tcPr>
          <w:p w:rsidR="00A94695" w:rsidRPr="00D41BE5" w:rsidRDefault="00EE17FC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4695" w:rsidTr="00EE17FC">
        <w:trPr>
          <w:trHeight w:val="240"/>
        </w:trPr>
        <w:tc>
          <w:tcPr>
            <w:tcW w:w="546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8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4695" w:rsidRPr="00D41BE5" w:rsidRDefault="00EE17FC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4695" w:rsidTr="00EE17FC">
        <w:trPr>
          <w:trHeight w:val="135"/>
        </w:trPr>
        <w:tc>
          <w:tcPr>
            <w:tcW w:w="546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287" w:type="dxa"/>
            <w:gridSpan w:val="6"/>
            <w:tcBorders>
              <w:top w:val="single" w:sz="4" w:space="0" w:color="auto"/>
              <w:right w:val="nil"/>
            </w:tcBorders>
          </w:tcPr>
          <w:p w:rsidR="00A94695" w:rsidRPr="00D41BE5" w:rsidRDefault="00EE17FC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4695" w:rsidTr="00EE17FC">
        <w:trPr>
          <w:trHeight w:val="213"/>
        </w:trPr>
        <w:tc>
          <w:tcPr>
            <w:tcW w:w="546" w:type="dxa"/>
            <w:vMerge w:val="restart"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13" w:type="dxa"/>
            <w:vMerge w:val="restart"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штрафов</w:t>
            </w:r>
          </w:p>
        </w:tc>
        <w:tc>
          <w:tcPr>
            <w:tcW w:w="1202" w:type="dxa"/>
            <w:vMerge w:val="restart"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87" w:type="dxa"/>
            <w:gridSpan w:val="6"/>
            <w:tcBorders>
              <w:bottom w:val="single" w:sz="4" w:space="0" w:color="auto"/>
              <w:right w:val="nil"/>
            </w:tcBorders>
          </w:tcPr>
          <w:p w:rsidR="00A94695" w:rsidRPr="00D41BE5" w:rsidRDefault="00EE17FC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4695" w:rsidTr="00EE17FC">
        <w:trPr>
          <w:trHeight w:val="255"/>
        </w:trPr>
        <w:tc>
          <w:tcPr>
            <w:tcW w:w="546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94695" w:rsidRPr="00D41BE5" w:rsidRDefault="00EE17FC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4695" w:rsidTr="00EE17FC">
        <w:trPr>
          <w:trHeight w:val="210"/>
        </w:trPr>
        <w:tc>
          <w:tcPr>
            <w:tcW w:w="546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287" w:type="dxa"/>
            <w:gridSpan w:val="6"/>
            <w:tcBorders>
              <w:top w:val="single" w:sz="4" w:space="0" w:color="auto"/>
            </w:tcBorders>
          </w:tcPr>
          <w:p w:rsidR="00A94695" w:rsidRPr="00D41BE5" w:rsidRDefault="00EE17FC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396CA9" w:rsidTr="00EE17FC">
        <w:tc>
          <w:tcPr>
            <w:tcW w:w="14786" w:type="dxa"/>
            <w:gridSpan w:val="10"/>
            <w:tcBorders>
              <w:right w:val="nil"/>
            </w:tcBorders>
          </w:tcPr>
          <w:p w:rsidR="00396CA9" w:rsidRPr="00D41BE5" w:rsidRDefault="00A94695" w:rsidP="00EE1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Информационное взаимодействие и меры реагирования</w:t>
            </w:r>
          </w:p>
        </w:tc>
      </w:tr>
      <w:tr w:rsidR="00A94695" w:rsidTr="00EE17FC">
        <w:tc>
          <w:tcPr>
            <w:tcW w:w="546" w:type="dxa"/>
            <w:vMerge w:val="restart"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13" w:type="dxa"/>
            <w:vMerge w:val="restart"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протестов (представлений)</w:t>
            </w:r>
          </w:p>
        </w:tc>
        <w:tc>
          <w:tcPr>
            <w:tcW w:w="1202" w:type="dxa"/>
            <w:vMerge w:val="restart"/>
          </w:tcPr>
          <w:p w:rsidR="00A94695" w:rsidRPr="00D41BE5" w:rsidRDefault="00EB2520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</w:t>
            </w:r>
            <w:r w:rsidR="00A94695">
              <w:rPr>
                <w:rFonts w:ascii="Times New Roman" w:hAnsi="Times New Roman" w:cs="Times New Roman"/>
              </w:rPr>
              <w:t xml:space="preserve">ниц </w:t>
            </w:r>
          </w:p>
        </w:tc>
        <w:tc>
          <w:tcPr>
            <w:tcW w:w="938" w:type="dxa"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87" w:type="dxa"/>
            <w:gridSpan w:val="6"/>
            <w:tcBorders>
              <w:right w:val="nil"/>
            </w:tcBorders>
          </w:tcPr>
          <w:p w:rsidR="00A94695" w:rsidRPr="00D41BE5" w:rsidRDefault="00EE17FC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4695" w:rsidTr="00EE17FC">
        <w:tc>
          <w:tcPr>
            <w:tcW w:w="546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87" w:type="dxa"/>
            <w:gridSpan w:val="6"/>
          </w:tcPr>
          <w:p w:rsidR="00A94695" w:rsidRPr="00D41BE5" w:rsidRDefault="00EE17FC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4695" w:rsidTr="00EE17FC">
        <w:tc>
          <w:tcPr>
            <w:tcW w:w="546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287" w:type="dxa"/>
            <w:gridSpan w:val="6"/>
          </w:tcPr>
          <w:p w:rsidR="00A94695" w:rsidRPr="00D41BE5" w:rsidRDefault="00EE17FC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4695" w:rsidTr="00EE17FC">
        <w:tc>
          <w:tcPr>
            <w:tcW w:w="546" w:type="dxa"/>
            <w:vMerge w:val="restart"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13" w:type="dxa"/>
            <w:vMerge w:val="restart"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протестов (представлений), отклонённых органами МСУ</w:t>
            </w:r>
          </w:p>
        </w:tc>
        <w:tc>
          <w:tcPr>
            <w:tcW w:w="1202" w:type="dxa"/>
            <w:vMerge w:val="restart"/>
          </w:tcPr>
          <w:p w:rsidR="00A94695" w:rsidRPr="00D41BE5" w:rsidRDefault="00EB2520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</w:t>
            </w:r>
            <w:r w:rsidR="00A94695">
              <w:rPr>
                <w:rFonts w:ascii="Times New Roman" w:hAnsi="Times New Roman" w:cs="Times New Roman"/>
              </w:rPr>
              <w:t xml:space="preserve">ниц </w:t>
            </w:r>
          </w:p>
        </w:tc>
        <w:tc>
          <w:tcPr>
            <w:tcW w:w="938" w:type="dxa"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87" w:type="dxa"/>
            <w:gridSpan w:val="6"/>
            <w:tcBorders>
              <w:right w:val="nil"/>
            </w:tcBorders>
          </w:tcPr>
          <w:p w:rsidR="00A94695" w:rsidRPr="00D41BE5" w:rsidRDefault="00EE17FC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4695" w:rsidTr="00EE17FC">
        <w:tc>
          <w:tcPr>
            <w:tcW w:w="546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87" w:type="dxa"/>
            <w:gridSpan w:val="6"/>
            <w:tcBorders>
              <w:right w:val="nil"/>
            </w:tcBorders>
          </w:tcPr>
          <w:p w:rsidR="00A94695" w:rsidRPr="00D41BE5" w:rsidRDefault="00EE17FC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4695" w:rsidTr="00EE17FC">
        <w:tc>
          <w:tcPr>
            <w:tcW w:w="546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A94695" w:rsidRPr="00D41BE5" w:rsidRDefault="00A94695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287" w:type="dxa"/>
            <w:gridSpan w:val="6"/>
          </w:tcPr>
          <w:p w:rsidR="00A94695" w:rsidRPr="00D41BE5" w:rsidRDefault="00EE17FC" w:rsidP="00EE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6500E" w:rsidRPr="00EE17FC" w:rsidRDefault="00EE17FC" w:rsidP="00EE17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по МЗК Муниципального образования Плотниковский сельсовет</w:t>
      </w:r>
    </w:p>
    <w:p w:rsidR="00EE17FC" w:rsidRDefault="00EE17FC"/>
    <w:sectPr w:rsidR="00EE17FC" w:rsidSect="00D41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B3" w:rsidRDefault="006568B3" w:rsidP="00EE17FC">
      <w:pPr>
        <w:spacing w:after="0" w:line="240" w:lineRule="auto"/>
      </w:pPr>
      <w:r>
        <w:separator/>
      </w:r>
    </w:p>
  </w:endnote>
  <w:endnote w:type="continuationSeparator" w:id="0">
    <w:p w:rsidR="006568B3" w:rsidRDefault="006568B3" w:rsidP="00EE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B3" w:rsidRDefault="006568B3" w:rsidP="00EE17FC">
      <w:pPr>
        <w:spacing w:after="0" w:line="240" w:lineRule="auto"/>
      </w:pPr>
      <w:r>
        <w:separator/>
      </w:r>
    </w:p>
  </w:footnote>
  <w:footnote w:type="continuationSeparator" w:id="0">
    <w:p w:rsidR="006568B3" w:rsidRDefault="006568B3" w:rsidP="00EE1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1BE5"/>
    <w:rsid w:val="00023E7A"/>
    <w:rsid w:val="000419AF"/>
    <w:rsid w:val="00396CA9"/>
    <w:rsid w:val="0046500E"/>
    <w:rsid w:val="0046673E"/>
    <w:rsid w:val="00581645"/>
    <w:rsid w:val="006568B3"/>
    <w:rsid w:val="00A94695"/>
    <w:rsid w:val="00C5059F"/>
    <w:rsid w:val="00D41BE5"/>
    <w:rsid w:val="00EB2520"/>
    <w:rsid w:val="00EE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E1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17FC"/>
  </w:style>
  <w:style w:type="paragraph" w:styleId="a6">
    <w:name w:val="footer"/>
    <w:basedOn w:val="a"/>
    <w:link w:val="a7"/>
    <w:uiPriority w:val="99"/>
    <w:semiHidden/>
    <w:unhideWhenUsed/>
    <w:rsid w:val="00EE1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1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6</cp:revision>
  <dcterms:created xsi:type="dcterms:W3CDTF">2019-03-20T09:59:00Z</dcterms:created>
  <dcterms:modified xsi:type="dcterms:W3CDTF">2020-03-24T08:53:00Z</dcterms:modified>
</cp:coreProperties>
</file>